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F2EC9" w14:textId="77777777" w:rsidR="00BC056A" w:rsidRDefault="00BC056A" w:rsidP="000C01E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47305350"/>
      <w:r w:rsidRPr="00BC056A">
        <w:rPr>
          <w:rFonts w:asciiTheme="majorBidi" w:hAnsiTheme="majorBidi" w:cstheme="majorBidi"/>
          <w:b/>
          <w:bCs/>
          <w:sz w:val="28"/>
          <w:szCs w:val="28"/>
        </w:rPr>
        <w:t>Agadir : La 6ème édition du Festival International du Folklore Traditionnel</w:t>
      </w:r>
    </w:p>
    <w:p w14:paraId="0EE06C7B" w14:textId="6A9BC931" w:rsidR="00BC056A" w:rsidRPr="00BC056A" w:rsidRDefault="00BC056A" w:rsidP="00BC05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056A">
        <w:rPr>
          <w:rFonts w:asciiTheme="majorBidi" w:hAnsiTheme="majorBidi" w:cstheme="majorBidi"/>
          <w:sz w:val="24"/>
          <w:szCs w:val="24"/>
        </w:rPr>
        <w:t xml:space="preserve">Sous le thème : « Les arts populaires aux rythmes du monde », la vile d’Agadir accueillera du 9 au 13 juillet 2029, la </w:t>
      </w:r>
      <w:r w:rsidRPr="00BC056A">
        <w:rPr>
          <w:rFonts w:asciiTheme="majorBidi" w:hAnsiTheme="majorBidi" w:cstheme="majorBidi"/>
          <w:b/>
          <w:bCs/>
          <w:sz w:val="24"/>
          <w:szCs w:val="24"/>
        </w:rPr>
        <w:t>6ème édition du Festival International du Folklore Traditionnel (FIFTA),</w:t>
      </w:r>
    </w:p>
    <w:p w14:paraId="52AE638E" w14:textId="77777777" w:rsidR="00BC056A" w:rsidRPr="00BC056A" w:rsidRDefault="00BC056A" w:rsidP="00BC05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056A">
        <w:rPr>
          <w:rFonts w:asciiTheme="majorBidi" w:hAnsiTheme="majorBidi" w:cstheme="majorBidi"/>
          <w:sz w:val="24"/>
          <w:szCs w:val="24"/>
        </w:rPr>
        <w:t>Cet événement culturel accueillera des groupes artistiques représentant l’Espagne, la Bulgarie, les Comores, le Cameroun, le Bénin, la Zambie et l’Italie, ainsi que divers groupes marocains (</w:t>
      </w:r>
      <w:proofErr w:type="spellStart"/>
      <w:r w:rsidRPr="00BC056A">
        <w:rPr>
          <w:rFonts w:asciiTheme="majorBidi" w:hAnsiTheme="majorBidi" w:cstheme="majorBidi"/>
          <w:sz w:val="24"/>
          <w:szCs w:val="24"/>
        </w:rPr>
        <w:t>Ahwach</w:t>
      </w:r>
      <w:proofErr w:type="spellEnd"/>
      <w:r w:rsidRPr="00BC056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056A">
        <w:rPr>
          <w:rFonts w:asciiTheme="majorBidi" w:hAnsiTheme="majorBidi" w:cstheme="majorBidi"/>
          <w:sz w:val="24"/>
          <w:szCs w:val="24"/>
        </w:rPr>
        <w:t>Aïssawa</w:t>
      </w:r>
      <w:proofErr w:type="spellEnd"/>
      <w:r w:rsidRPr="00BC056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056A">
        <w:rPr>
          <w:rFonts w:asciiTheme="majorBidi" w:hAnsiTheme="majorBidi" w:cstheme="majorBidi"/>
          <w:sz w:val="24"/>
          <w:szCs w:val="24"/>
        </w:rPr>
        <w:t>Gnawa</w:t>
      </w:r>
      <w:proofErr w:type="spellEnd"/>
      <w:r w:rsidRPr="00BC056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056A">
        <w:rPr>
          <w:rFonts w:asciiTheme="majorBidi" w:hAnsiTheme="majorBidi" w:cstheme="majorBidi"/>
          <w:sz w:val="24"/>
          <w:szCs w:val="24"/>
        </w:rPr>
        <w:t>Ismagan</w:t>
      </w:r>
      <w:proofErr w:type="spellEnd"/>
      <w:r w:rsidRPr="00BC056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056A">
        <w:rPr>
          <w:rFonts w:asciiTheme="majorBidi" w:hAnsiTheme="majorBidi" w:cstheme="majorBidi"/>
          <w:sz w:val="24"/>
          <w:szCs w:val="24"/>
        </w:rPr>
        <w:t>Dekka</w:t>
      </w:r>
      <w:proofErr w:type="spellEnd"/>
      <w:r w:rsidRPr="00BC056A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BC056A">
        <w:rPr>
          <w:rFonts w:asciiTheme="majorBidi" w:hAnsiTheme="majorBidi" w:cstheme="majorBidi"/>
          <w:sz w:val="24"/>
          <w:szCs w:val="24"/>
        </w:rPr>
        <w:t>Hawaria</w:t>
      </w:r>
      <w:proofErr w:type="spellEnd"/>
      <w:r w:rsidRPr="00BC056A">
        <w:rPr>
          <w:rFonts w:asciiTheme="majorBidi" w:hAnsiTheme="majorBidi" w:cstheme="majorBidi"/>
          <w:sz w:val="24"/>
          <w:szCs w:val="24"/>
        </w:rPr>
        <w:t xml:space="preserve">), indique un communiqué de </w:t>
      </w:r>
      <w:r w:rsidRPr="00BC056A">
        <w:rPr>
          <w:rFonts w:asciiTheme="majorBidi" w:hAnsiTheme="majorBidi" w:cstheme="majorBidi"/>
          <w:b/>
          <w:bCs/>
          <w:sz w:val="24"/>
          <w:szCs w:val="24"/>
        </w:rPr>
        <w:t>l’Association Flamant d’Art et de Développement Socioculturel</w:t>
      </w:r>
      <w:r w:rsidRPr="00BC056A">
        <w:rPr>
          <w:rFonts w:asciiTheme="majorBidi" w:hAnsiTheme="majorBidi" w:cstheme="majorBidi"/>
          <w:sz w:val="24"/>
          <w:szCs w:val="24"/>
        </w:rPr>
        <w:t>.</w:t>
      </w:r>
    </w:p>
    <w:p w14:paraId="072E1342" w14:textId="77777777" w:rsidR="00BC056A" w:rsidRPr="00BC056A" w:rsidRDefault="00BC056A" w:rsidP="00BC05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056A">
        <w:rPr>
          <w:rFonts w:asciiTheme="majorBidi" w:hAnsiTheme="majorBidi" w:cstheme="majorBidi"/>
          <w:sz w:val="24"/>
          <w:szCs w:val="24"/>
        </w:rPr>
        <w:t xml:space="preserve">Ce festival vise à promouvoir les </w:t>
      </w:r>
      <w:r w:rsidRPr="00BC056A">
        <w:rPr>
          <w:rFonts w:asciiTheme="majorBidi" w:hAnsiTheme="majorBidi" w:cstheme="majorBidi"/>
          <w:b/>
          <w:bCs/>
          <w:sz w:val="24"/>
          <w:szCs w:val="24"/>
        </w:rPr>
        <w:t>arts populaires</w:t>
      </w:r>
      <w:r w:rsidRPr="00BC056A">
        <w:rPr>
          <w:rFonts w:asciiTheme="majorBidi" w:hAnsiTheme="majorBidi" w:cstheme="majorBidi"/>
          <w:sz w:val="24"/>
          <w:szCs w:val="24"/>
        </w:rPr>
        <w:t xml:space="preserve"> et le </w:t>
      </w:r>
      <w:r w:rsidRPr="00BC056A">
        <w:rPr>
          <w:rFonts w:asciiTheme="majorBidi" w:hAnsiTheme="majorBidi" w:cstheme="majorBidi"/>
          <w:b/>
          <w:bCs/>
          <w:sz w:val="24"/>
          <w:szCs w:val="24"/>
        </w:rPr>
        <w:t>patrimoine culturel</w:t>
      </w:r>
      <w:r w:rsidRPr="00BC056A">
        <w:rPr>
          <w:rFonts w:asciiTheme="majorBidi" w:hAnsiTheme="majorBidi" w:cstheme="majorBidi"/>
          <w:sz w:val="24"/>
          <w:szCs w:val="24"/>
        </w:rPr>
        <w:t>, encourager les échanges entre les groupes locaux et internationaux, et dynamiser la scène culturelle et touristique d’Agadir.</w:t>
      </w:r>
    </w:p>
    <w:p w14:paraId="0DA58832" w14:textId="77777777" w:rsidR="00BC056A" w:rsidRPr="00BC056A" w:rsidRDefault="00BC056A" w:rsidP="00BC05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056A">
        <w:rPr>
          <w:rFonts w:asciiTheme="majorBidi" w:hAnsiTheme="majorBidi" w:cstheme="majorBidi"/>
          <w:sz w:val="24"/>
          <w:szCs w:val="24"/>
        </w:rPr>
        <w:t>**</w:t>
      </w:r>
    </w:p>
    <w:p w14:paraId="2266A901" w14:textId="77777777" w:rsidR="00BC056A" w:rsidRPr="00BC056A" w:rsidRDefault="00BC056A" w:rsidP="00BC05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056A">
        <w:rPr>
          <w:rFonts w:asciiTheme="majorBidi" w:hAnsiTheme="majorBidi" w:cstheme="majorBidi"/>
          <w:sz w:val="24"/>
          <w:szCs w:val="24"/>
        </w:rPr>
        <w:t xml:space="preserve">Les spectacles auront lieu à Agadir dans divers </w:t>
      </w:r>
      <w:proofErr w:type="gramStart"/>
      <w:r w:rsidRPr="00BC056A">
        <w:rPr>
          <w:rFonts w:asciiTheme="majorBidi" w:hAnsiTheme="majorBidi" w:cstheme="majorBidi"/>
          <w:sz w:val="24"/>
          <w:szCs w:val="24"/>
        </w:rPr>
        <w:t>lieux:</w:t>
      </w:r>
      <w:proofErr w:type="gramEnd"/>
      <w:r w:rsidRPr="00BC056A">
        <w:rPr>
          <w:rFonts w:asciiTheme="majorBidi" w:hAnsiTheme="majorBidi" w:cstheme="majorBidi"/>
          <w:sz w:val="24"/>
          <w:szCs w:val="24"/>
        </w:rPr>
        <w:t xml:space="preserve"> Salle de Cinéma Sahara </w:t>
      </w:r>
      <w:proofErr w:type="spellStart"/>
      <w:r w:rsidRPr="00BC056A">
        <w:rPr>
          <w:rFonts w:asciiTheme="majorBidi" w:hAnsiTheme="majorBidi" w:cstheme="majorBidi"/>
          <w:sz w:val="24"/>
          <w:szCs w:val="24"/>
        </w:rPr>
        <w:t>Talborjt</w:t>
      </w:r>
      <w:proofErr w:type="spellEnd"/>
      <w:r w:rsidRPr="00BC056A">
        <w:rPr>
          <w:rFonts w:asciiTheme="majorBidi" w:hAnsiTheme="majorBidi" w:cstheme="majorBidi"/>
          <w:sz w:val="24"/>
          <w:szCs w:val="24"/>
        </w:rPr>
        <w:t xml:space="preserve">, Agadir </w:t>
      </w:r>
      <w:proofErr w:type="spellStart"/>
      <w:r w:rsidRPr="00BC056A">
        <w:rPr>
          <w:rFonts w:asciiTheme="majorBidi" w:hAnsiTheme="majorBidi" w:cstheme="majorBidi"/>
          <w:sz w:val="24"/>
          <w:szCs w:val="24"/>
        </w:rPr>
        <w:t>Oufella</w:t>
      </w:r>
      <w:proofErr w:type="spellEnd"/>
      <w:r w:rsidRPr="00BC056A">
        <w:rPr>
          <w:rFonts w:asciiTheme="majorBidi" w:hAnsiTheme="majorBidi" w:cstheme="majorBidi"/>
          <w:sz w:val="24"/>
          <w:szCs w:val="24"/>
        </w:rPr>
        <w:t xml:space="preserve">, Souk El </w:t>
      </w:r>
      <w:proofErr w:type="spellStart"/>
      <w:r w:rsidRPr="00BC056A">
        <w:rPr>
          <w:rFonts w:asciiTheme="majorBidi" w:hAnsiTheme="majorBidi" w:cstheme="majorBidi"/>
          <w:sz w:val="24"/>
          <w:szCs w:val="24"/>
        </w:rPr>
        <w:t>Had</w:t>
      </w:r>
      <w:proofErr w:type="spellEnd"/>
      <w:r w:rsidRPr="00BC056A">
        <w:rPr>
          <w:rFonts w:asciiTheme="majorBidi" w:hAnsiTheme="majorBidi" w:cstheme="majorBidi"/>
          <w:sz w:val="24"/>
          <w:szCs w:val="24"/>
        </w:rPr>
        <w:t xml:space="preserve">, Corniche, Place </w:t>
      </w:r>
      <w:proofErr w:type="spellStart"/>
      <w:r w:rsidRPr="00BC056A">
        <w:rPr>
          <w:rFonts w:asciiTheme="majorBidi" w:hAnsiTheme="majorBidi" w:cstheme="majorBidi"/>
          <w:sz w:val="24"/>
          <w:szCs w:val="24"/>
        </w:rPr>
        <w:t>Tamri</w:t>
      </w:r>
      <w:proofErr w:type="spellEnd"/>
      <w:r w:rsidRPr="00BC056A">
        <w:rPr>
          <w:rFonts w:asciiTheme="majorBidi" w:hAnsiTheme="majorBidi" w:cstheme="majorBidi"/>
          <w:sz w:val="24"/>
          <w:szCs w:val="24"/>
        </w:rPr>
        <w:t xml:space="preserve">, Place Al </w:t>
      </w:r>
      <w:proofErr w:type="spellStart"/>
      <w:r w:rsidRPr="00BC056A">
        <w:rPr>
          <w:rFonts w:asciiTheme="majorBidi" w:hAnsiTheme="majorBidi" w:cstheme="majorBidi"/>
          <w:sz w:val="24"/>
          <w:szCs w:val="24"/>
        </w:rPr>
        <w:t>Wahda</w:t>
      </w:r>
      <w:proofErr w:type="spellEnd"/>
      <w:r w:rsidRPr="00BC056A">
        <w:rPr>
          <w:rFonts w:asciiTheme="majorBidi" w:hAnsiTheme="majorBidi" w:cstheme="majorBidi"/>
          <w:sz w:val="24"/>
          <w:szCs w:val="24"/>
        </w:rPr>
        <w:t xml:space="preserve">, ainsi qu’à Aït </w:t>
      </w:r>
      <w:proofErr w:type="spellStart"/>
      <w:r w:rsidRPr="00BC056A">
        <w:rPr>
          <w:rFonts w:asciiTheme="majorBidi" w:hAnsiTheme="majorBidi" w:cstheme="majorBidi"/>
          <w:sz w:val="24"/>
          <w:szCs w:val="24"/>
        </w:rPr>
        <w:t>Melloul</w:t>
      </w:r>
      <w:proofErr w:type="spellEnd"/>
      <w:r w:rsidRPr="00BC056A">
        <w:rPr>
          <w:rFonts w:asciiTheme="majorBidi" w:hAnsiTheme="majorBidi" w:cstheme="majorBidi"/>
          <w:sz w:val="24"/>
          <w:szCs w:val="24"/>
        </w:rPr>
        <w:t xml:space="preserve"> et l’Oasis </w:t>
      </w:r>
      <w:proofErr w:type="spellStart"/>
      <w:r w:rsidRPr="00BC056A">
        <w:rPr>
          <w:rFonts w:asciiTheme="majorBidi" w:hAnsiTheme="majorBidi" w:cstheme="majorBidi"/>
          <w:sz w:val="24"/>
          <w:szCs w:val="24"/>
        </w:rPr>
        <w:t>Tiout</w:t>
      </w:r>
      <w:proofErr w:type="spellEnd"/>
      <w:r w:rsidRPr="00BC056A">
        <w:rPr>
          <w:rFonts w:asciiTheme="majorBidi" w:hAnsiTheme="majorBidi" w:cstheme="majorBidi"/>
          <w:sz w:val="24"/>
          <w:szCs w:val="24"/>
        </w:rPr>
        <w:t xml:space="preserve"> dans la province de Taroudant, outre des ateliers de formation qui seront organisés à l’Institut Français d’Agadir.</w:t>
      </w:r>
    </w:p>
    <w:p w14:paraId="576E3FBD" w14:textId="77777777" w:rsidR="00BC056A" w:rsidRPr="00BC056A" w:rsidRDefault="00BC056A" w:rsidP="00BC05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056A">
        <w:rPr>
          <w:rFonts w:asciiTheme="majorBidi" w:hAnsiTheme="majorBidi" w:cstheme="majorBidi"/>
          <w:sz w:val="24"/>
          <w:szCs w:val="24"/>
        </w:rPr>
        <w:t xml:space="preserve">Cette édition accueillera également la troisième conférence africaine du </w:t>
      </w:r>
      <w:r w:rsidRPr="00BC056A">
        <w:rPr>
          <w:rFonts w:asciiTheme="majorBidi" w:hAnsiTheme="majorBidi" w:cstheme="majorBidi"/>
          <w:b/>
          <w:bCs/>
          <w:sz w:val="24"/>
          <w:szCs w:val="24"/>
        </w:rPr>
        <w:t xml:space="preserve">Conseil International des Festivals de Folklore (CIOFF) </w:t>
      </w:r>
      <w:r w:rsidRPr="00BC056A">
        <w:rPr>
          <w:rFonts w:asciiTheme="majorBidi" w:hAnsiTheme="majorBidi" w:cstheme="majorBidi"/>
          <w:sz w:val="24"/>
          <w:szCs w:val="24"/>
        </w:rPr>
        <w:t>partenaire officiel de l’</w:t>
      </w:r>
      <w:r w:rsidRPr="00BC056A">
        <w:rPr>
          <w:rFonts w:asciiTheme="majorBidi" w:hAnsiTheme="majorBidi" w:cstheme="majorBidi"/>
          <w:b/>
          <w:bCs/>
          <w:sz w:val="24"/>
          <w:szCs w:val="24"/>
        </w:rPr>
        <w:t>Organisation des Nations Unies pour l’Éducation, la Science et la Culture (UNESCO).</w:t>
      </w:r>
    </w:p>
    <w:p w14:paraId="0751DD19" w14:textId="77777777" w:rsidR="00BC056A" w:rsidRDefault="00BC056A" w:rsidP="00BC05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056A">
        <w:rPr>
          <w:rFonts w:asciiTheme="majorBidi" w:hAnsiTheme="majorBidi" w:cstheme="majorBidi"/>
          <w:sz w:val="24"/>
          <w:szCs w:val="24"/>
        </w:rPr>
        <w:t xml:space="preserve">Cet événement est soutenu par le ministère de la Culture, de la Jeunesse et de la Communication, en partenariat avec la </w:t>
      </w:r>
      <w:r w:rsidRPr="00BC056A">
        <w:rPr>
          <w:rFonts w:asciiTheme="majorBidi" w:hAnsiTheme="majorBidi" w:cstheme="majorBidi"/>
          <w:b/>
          <w:bCs/>
          <w:sz w:val="24"/>
          <w:szCs w:val="24"/>
        </w:rPr>
        <w:t>région Souss-Massa</w:t>
      </w:r>
      <w:r w:rsidRPr="00BC056A">
        <w:rPr>
          <w:rFonts w:asciiTheme="majorBidi" w:hAnsiTheme="majorBidi" w:cstheme="majorBidi"/>
          <w:sz w:val="24"/>
          <w:szCs w:val="24"/>
        </w:rPr>
        <w:t xml:space="preserve">, la </w:t>
      </w:r>
      <w:r w:rsidRPr="00BC056A">
        <w:rPr>
          <w:rFonts w:asciiTheme="majorBidi" w:hAnsiTheme="majorBidi" w:cstheme="majorBidi"/>
          <w:b/>
          <w:bCs/>
          <w:sz w:val="24"/>
          <w:szCs w:val="24"/>
        </w:rPr>
        <w:t>Commune d’Agadir</w:t>
      </w:r>
      <w:r w:rsidRPr="00BC056A">
        <w:rPr>
          <w:rFonts w:asciiTheme="majorBidi" w:hAnsiTheme="majorBidi" w:cstheme="majorBidi"/>
          <w:sz w:val="24"/>
          <w:szCs w:val="24"/>
        </w:rPr>
        <w:t xml:space="preserve">, la </w:t>
      </w:r>
      <w:r w:rsidRPr="00BC056A">
        <w:rPr>
          <w:rFonts w:asciiTheme="majorBidi" w:hAnsiTheme="majorBidi" w:cstheme="majorBidi"/>
          <w:b/>
          <w:bCs/>
          <w:sz w:val="24"/>
          <w:szCs w:val="24"/>
        </w:rPr>
        <w:t xml:space="preserve">Commune d’Aït </w:t>
      </w:r>
      <w:proofErr w:type="spellStart"/>
      <w:r w:rsidRPr="00BC056A">
        <w:rPr>
          <w:rFonts w:asciiTheme="majorBidi" w:hAnsiTheme="majorBidi" w:cstheme="majorBidi"/>
          <w:b/>
          <w:bCs/>
          <w:sz w:val="24"/>
          <w:szCs w:val="24"/>
        </w:rPr>
        <w:t>Melloul</w:t>
      </w:r>
      <w:proofErr w:type="spellEnd"/>
      <w:r w:rsidRPr="00BC056A">
        <w:rPr>
          <w:rFonts w:asciiTheme="majorBidi" w:hAnsiTheme="majorBidi" w:cstheme="majorBidi"/>
          <w:sz w:val="24"/>
          <w:szCs w:val="24"/>
        </w:rPr>
        <w:t xml:space="preserve">, le </w:t>
      </w:r>
      <w:r w:rsidRPr="00BC056A">
        <w:rPr>
          <w:rFonts w:asciiTheme="majorBidi" w:hAnsiTheme="majorBidi" w:cstheme="majorBidi"/>
          <w:b/>
          <w:bCs/>
          <w:sz w:val="24"/>
          <w:szCs w:val="24"/>
        </w:rPr>
        <w:t>Centre SMD culture</w:t>
      </w:r>
      <w:r w:rsidRPr="00BC056A">
        <w:rPr>
          <w:rFonts w:asciiTheme="majorBidi" w:hAnsiTheme="majorBidi" w:cstheme="majorBidi"/>
          <w:sz w:val="24"/>
          <w:szCs w:val="24"/>
        </w:rPr>
        <w:t xml:space="preserve"> et </w:t>
      </w:r>
      <w:r w:rsidRPr="00BC056A">
        <w:rPr>
          <w:rFonts w:asciiTheme="majorBidi" w:hAnsiTheme="majorBidi" w:cstheme="majorBidi"/>
          <w:b/>
          <w:bCs/>
          <w:sz w:val="24"/>
          <w:szCs w:val="24"/>
        </w:rPr>
        <w:t>l’Institut Français d’Agadir</w:t>
      </w:r>
      <w:r w:rsidRPr="00BC056A">
        <w:rPr>
          <w:rFonts w:asciiTheme="majorBidi" w:hAnsiTheme="majorBidi" w:cstheme="majorBidi"/>
          <w:sz w:val="24"/>
          <w:szCs w:val="24"/>
        </w:rPr>
        <w:t>.</w:t>
      </w:r>
    </w:p>
    <w:p w14:paraId="494E6468" w14:textId="767F28EC" w:rsidR="00632A51" w:rsidRPr="00632A51" w:rsidRDefault="00632A51" w:rsidP="00BC056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32A51"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r w:rsidR="00BC056A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632A51">
        <w:rPr>
          <w:rFonts w:asciiTheme="majorBidi" w:hAnsiTheme="majorBidi" w:cstheme="majorBidi"/>
          <w:b/>
          <w:bCs/>
          <w:sz w:val="28"/>
          <w:szCs w:val="28"/>
        </w:rPr>
        <w:t>/0</w:t>
      </w:r>
      <w:r w:rsidR="00BC056A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632A51">
        <w:rPr>
          <w:rFonts w:asciiTheme="majorBidi" w:hAnsiTheme="majorBidi" w:cstheme="majorBidi"/>
          <w:b/>
          <w:bCs/>
          <w:sz w:val="28"/>
          <w:szCs w:val="28"/>
        </w:rPr>
        <w:t>/2024</w:t>
      </w:r>
    </w:p>
    <w:bookmarkEnd w:id="0"/>
    <w:p w14:paraId="29330E4C" w14:textId="3FA2E731" w:rsidR="002049A2" w:rsidRPr="002049A2" w:rsidRDefault="00BC056A" w:rsidP="005A3F8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Source web par :</w:t>
      </w:r>
    </w:p>
    <w:sectPr w:rsidR="002049A2" w:rsidRPr="0020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E964E" w14:textId="77777777" w:rsidR="00657B74" w:rsidRDefault="00657B74" w:rsidP="006E046A">
      <w:pPr>
        <w:spacing w:after="0" w:line="240" w:lineRule="auto"/>
      </w:pPr>
      <w:r>
        <w:separator/>
      </w:r>
    </w:p>
  </w:endnote>
  <w:endnote w:type="continuationSeparator" w:id="0">
    <w:p w14:paraId="7B3236AB" w14:textId="77777777" w:rsidR="00657B74" w:rsidRDefault="00657B74" w:rsidP="006E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AEC3D" w14:textId="77777777" w:rsidR="00657B74" w:rsidRDefault="00657B74" w:rsidP="006E046A">
      <w:pPr>
        <w:spacing w:after="0" w:line="240" w:lineRule="auto"/>
      </w:pPr>
      <w:r>
        <w:separator/>
      </w:r>
    </w:p>
  </w:footnote>
  <w:footnote w:type="continuationSeparator" w:id="0">
    <w:p w14:paraId="0335E855" w14:textId="77777777" w:rsidR="00657B74" w:rsidRDefault="00657B74" w:rsidP="006E0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9A2"/>
    <w:rsid w:val="000051EE"/>
    <w:rsid w:val="00087A64"/>
    <w:rsid w:val="000A1E1F"/>
    <w:rsid w:val="000B55D1"/>
    <w:rsid w:val="000C01E0"/>
    <w:rsid w:val="000E676C"/>
    <w:rsid w:val="00115E24"/>
    <w:rsid w:val="00170031"/>
    <w:rsid w:val="00180E88"/>
    <w:rsid w:val="001A5218"/>
    <w:rsid w:val="001E3364"/>
    <w:rsid w:val="002049A2"/>
    <w:rsid w:val="002132AF"/>
    <w:rsid w:val="00235090"/>
    <w:rsid w:val="00236CB9"/>
    <w:rsid w:val="0025224F"/>
    <w:rsid w:val="002F39FF"/>
    <w:rsid w:val="00307B89"/>
    <w:rsid w:val="00310B71"/>
    <w:rsid w:val="003772AA"/>
    <w:rsid w:val="003938F3"/>
    <w:rsid w:val="003B0400"/>
    <w:rsid w:val="003C0907"/>
    <w:rsid w:val="003C5B9E"/>
    <w:rsid w:val="00421B66"/>
    <w:rsid w:val="0046617C"/>
    <w:rsid w:val="004744FE"/>
    <w:rsid w:val="00487E00"/>
    <w:rsid w:val="004B2202"/>
    <w:rsid w:val="004C204C"/>
    <w:rsid w:val="00506A30"/>
    <w:rsid w:val="00532C45"/>
    <w:rsid w:val="005A3F84"/>
    <w:rsid w:val="005A70E6"/>
    <w:rsid w:val="005C7C8E"/>
    <w:rsid w:val="00621288"/>
    <w:rsid w:val="00632A51"/>
    <w:rsid w:val="00657B74"/>
    <w:rsid w:val="00672B4E"/>
    <w:rsid w:val="0067667D"/>
    <w:rsid w:val="006B03CB"/>
    <w:rsid w:val="006D088D"/>
    <w:rsid w:val="006E046A"/>
    <w:rsid w:val="0072665C"/>
    <w:rsid w:val="00734E06"/>
    <w:rsid w:val="007972AB"/>
    <w:rsid w:val="007C099E"/>
    <w:rsid w:val="007F6098"/>
    <w:rsid w:val="00820DFE"/>
    <w:rsid w:val="00830BB5"/>
    <w:rsid w:val="0083679F"/>
    <w:rsid w:val="00843A54"/>
    <w:rsid w:val="00862399"/>
    <w:rsid w:val="00886F28"/>
    <w:rsid w:val="008A6FE4"/>
    <w:rsid w:val="009639C9"/>
    <w:rsid w:val="00A03156"/>
    <w:rsid w:val="00A379D2"/>
    <w:rsid w:val="00A474D3"/>
    <w:rsid w:val="00A5522C"/>
    <w:rsid w:val="00A57F4D"/>
    <w:rsid w:val="00A60EB0"/>
    <w:rsid w:val="00A62A79"/>
    <w:rsid w:val="00A7480B"/>
    <w:rsid w:val="00B44AD0"/>
    <w:rsid w:val="00B61114"/>
    <w:rsid w:val="00B86A9D"/>
    <w:rsid w:val="00B976BD"/>
    <w:rsid w:val="00BC056A"/>
    <w:rsid w:val="00BF5285"/>
    <w:rsid w:val="00C11FD2"/>
    <w:rsid w:val="00C34994"/>
    <w:rsid w:val="00C57AA1"/>
    <w:rsid w:val="00C768FF"/>
    <w:rsid w:val="00C928C5"/>
    <w:rsid w:val="00C9434B"/>
    <w:rsid w:val="00CF21FA"/>
    <w:rsid w:val="00DA5857"/>
    <w:rsid w:val="00DE5932"/>
    <w:rsid w:val="00E249AE"/>
    <w:rsid w:val="00E7438D"/>
    <w:rsid w:val="00E80156"/>
    <w:rsid w:val="00EC171F"/>
    <w:rsid w:val="00ED0CCA"/>
    <w:rsid w:val="00EE7E67"/>
    <w:rsid w:val="00F25D6D"/>
    <w:rsid w:val="00F6243E"/>
    <w:rsid w:val="00F70FA6"/>
    <w:rsid w:val="00F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545F"/>
  <w15:docId w15:val="{41E2B1B0-A15F-430E-A34B-B39BBAD7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046A"/>
  </w:style>
  <w:style w:type="paragraph" w:styleId="Pieddepage">
    <w:name w:val="footer"/>
    <w:basedOn w:val="Normal"/>
    <w:link w:val="PieddepageCar"/>
    <w:uiPriority w:val="99"/>
    <w:unhideWhenUsed/>
    <w:rsid w:val="006E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Patrick SIMON</cp:lastModifiedBy>
  <cp:revision>2</cp:revision>
  <dcterms:created xsi:type="dcterms:W3CDTF">2024-07-10T15:50:00Z</dcterms:created>
  <dcterms:modified xsi:type="dcterms:W3CDTF">2024-07-10T15:50:00Z</dcterms:modified>
</cp:coreProperties>
</file>